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BIBINA VINCENT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17835 61 street North West, Edmonton, AB T5Y 3T3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PHONE: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587-545-3738 bibinavincent07@gmail.com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0" w:line="255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OBJECTIVES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Efficient worker who demonstrates strong time management and prioritization skills.</w:t>
      </w:r>
    </w:p>
    <w:p>
      <w:pPr>
        <w:spacing w:before="0" w:after="75" w:line="255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75" w:line="255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Skills</w:t>
      </w:r>
    </w:p>
    <w:tbl>
      <w:tblPr/>
      <w:tblGrid>
        <w:gridCol w:w="4223"/>
        <w:gridCol w:w="4207"/>
      </w:tblGrid>
      <w:tr>
        <w:trPr>
          <w:trHeight w:val="1" w:hRule="atLeast"/>
          <w:jc w:val="left"/>
        </w:trPr>
        <w:tc>
          <w:tcPr>
            <w:tcW w:w="42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CPR/First Aid certified.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Feeding assistance expert.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Behaviour management.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Dementia and Alzheimer's knowledge.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Patient-focused care.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Trustworthy companion.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Companionship and emotional support.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Compassionate caregiver Efficient and reliable team player.</w:t>
            </w:r>
          </w:p>
          <w:p>
            <w:pPr>
              <w:numPr>
                <w:ilvl w:val="0"/>
                <w:numId w:val="9"/>
              </w:numPr>
              <w:tabs>
                <w:tab w:val="left" w:pos="720" w:leader="none"/>
              </w:tabs>
              <w:spacing w:before="0" w:after="0" w:line="240"/>
              <w:ind w:right="0" w:left="345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Adaptable.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207" w:type="dxa"/>
            <w:tcBorders>
              <w:top w:val="single" w:color="000000" w:sz="0"/>
              <w:left w:val="single" w:color="fefdfd" w:sz="6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PROFESSIONAL EXPERIENCE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COMMUNITY SUPPORT WORKER,2/2020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GOOD SAMARITAN SOCIETY-EDMONTON,AB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patient with transfer and ambulation.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Medication administration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Performed clerical duties, such as word processing, data entry, answering phones and filling.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Followed safe lifting techniques and individual resident lifting instructions.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G-tube feeding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in outing and community activities.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for community activities and socialization.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Seizure management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Crisis inttervention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clients move in and out of beds , baths, wheelchairs and automobiles.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Maintained a clean , healthy and safe environment.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 to work with high behavior.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Observes patient to detect unusual behavior, and aids or restrains them to prevent injury to themselves or others.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with meal preparation. 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Performed housekeeping activities.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REGISTERD NURSE ,10/2019 to 1/2020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APOLLO HOSPITAL -BANGALORE - INDIA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 involved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child care, youth worker services and geriatric  care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Maintained accurate records of patient care, condition, progress and concerns.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Monitored vital signs, such as blood pressure and pulse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mental health illness.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Provided pre- and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post- operative care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in cleansing enemas, catheterisation and bladder irrigation.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Collects patient specimens and data , including vital signs, input /output and other delegated measurements.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Registered Nurse , 10/2015 to 10/2019</w:t>
        <w:br/>
        <w:t xml:space="preserve">WENLOCK HOSPITAL MANGALORE  -INDIA</w:t>
      </w:r>
    </w:p>
    <w:p>
      <w:pPr>
        <w:spacing w:before="0" w:after="0" w:line="240"/>
        <w:ind w:right="0" w:left="112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 involved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child care, youth worker services and geriatric care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Maintained accurate records of patient care, condition, progress and concerns.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Monitored vital signs, such as blood pressure and pulse.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Tracheostomy care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Colostomy care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Diabetic management 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Provided pre- and post-operative care.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Assisted in cleansing enemas, catheterization and bladder irrigations.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Collects patient specimens and data, including vital signs, input/output and other delegated measurements.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 with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who are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deaf/hard of hearing; Persons with intellectual disabilities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Performed clerical duties, such as word processing, data entry, answering phones and filing.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Followed safe lifting techniques and individual resident lifting instructions.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G-tube feeding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Seizure management 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Crisis interventions.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Performed clerical duties, such as word processing, data entry, answering phones and filing.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Helped patients move in and out of beds, baths, wheelchairs and automobiles.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Maintained a clean, healthy and safe environment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STUDENT PSYCHIARTIC NURSE , 03/2018 to 09/2018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FR.MULLERS HOSPITAL ,MANGALORE -INDIA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Seizure management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Crisis interventions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Restrictive procedure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Behaviour management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Experience with schizophrenia ,bipolar ,depression ,OCD, ADHD '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FASD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autisum 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0" w:left="13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Observes patients to detect unusual behavior, and aids or restrains them to prevent injury to themselves or others.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Bachelor of Science: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BSC NURSING,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2019 - RAJIV GANDHI UNIVERSITY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OTHER QUALIFICATION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violence and abuse prevention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certificate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Knowledge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SHAREVISION AND CATALYST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 to work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Aboriginals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WHMIS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certificate</w:t>
      </w:r>
    </w:p>
    <w:p>
      <w:pPr>
        <w:numPr>
          <w:ilvl w:val="0"/>
          <w:numId w:val="3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 valid police clearance certificate</w:t>
      </w:r>
    </w:p>
    <w:p>
      <w:pPr>
        <w:numPr>
          <w:ilvl w:val="0"/>
          <w:numId w:val="31"/>
        </w:numPr>
        <w:tabs>
          <w:tab w:val="center" w:pos="468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Crisis prevention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certificate </w:t>
      </w:r>
    </w:p>
    <w:p>
      <w:pPr>
        <w:numPr>
          <w:ilvl w:val="0"/>
          <w:numId w:val="31"/>
        </w:numPr>
        <w:tabs>
          <w:tab w:val="center" w:pos="468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Medical administration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certificate</w:t>
      </w:r>
    </w:p>
    <w:p>
      <w:pPr>
        <w:numPr>
          <w:ilvl w:val="0"/>
          <w:numId w:val="31"/>
        </w:numPr>
        <w:tabs>
          <w:tab w:val="center" w:pos="468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Excellent in making good interpersonal relationship with others</w:t>
      </w:r>
    </w:p>
    <w:p>
      <w:pPr>
        <w:numPr>
          <w:ilvl w:val="0"/>
          <w:numId w:val="31"/>
        </w:numPr>
        <w:tabs>
          <w:tab w:val="center" w:pos="468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Good knowledge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medical terminology.</w:t>
      </w:r>
    </w:p>
    <w:p>
      <w:pPr>
        <w:numPr>
          <w:ilvl w:val="0"/>
          <w:numId w:val="31"/>
        </w:numPr>
        <w:tabs>
          <w:tab w:val="center" w:pos="468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Computer knowledge.</w:t>
      </w:r>
    </w:p>
    <w:p>
      <w:pPr>
        <w:tabs>
          <w:tab w:val="center" w:pos="4680" w:leader="none"/>
        </w:tabs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REFERENCE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AS per request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666666"/>
          <w:spacing w:val="0"/>
          <w:position w:val="0"/>
          <w:sz w:val="24"/>
          <w:shd w:fill="auto" w:val="clear"/>
        </w:rPr>
      </w:pPr>
    </w:p>
    <w:p>
      <w:pPr>
        <w:tabs>
          <w:tab w:val="center" w:pos="4680" w:leader="none"/>
        </w:tabs>
        <w:spacing w:before="0" w:after="200" w:line="276"/>
        <w:ind w:right="0" w:left="13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</w:t>
      </w:r>
    </w:p>
    <w:p>
      <w:pPr>
        <w:tabs>
          <w:tab w:val="center" w:pos="4680" w:leader="none"/>
        </w:tabs>
        <w:spacing w:before="0" w:after="200" w:line="276"/>
        <w:ind w:right="0" w:left="13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5">
    <w:abstractNumId w:val="24"/>
  </w:num>
  <w:num w:numId="18">
    <w:abstractNumId w:val="18"/>
  </w:num>
  <w:num w:numId="23">
    <w:abstractNumId w:val="12"/>
  </w:num>
  <w:num w:numId="27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